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E2906">
      <w:pPr>
        <w:bidi w:val="0"/>
        <w:ind w:firstLine="420" w:firstLineChars="0"/>
        <w:rPr>
          <w:rFonts w:hint="default"/>
        </w:rPr>
      </w:pPr>
      <w:r>
        <w:rPr>
          <w:rFonts w:hint="default"/>
        </w:rPr>
        <w:t>近期，对[河岸名称]河岸的卫生状况展开全面调研，发现诸多亟待解决的严重问题，这些问题不仅破坏了河岸的生态环境，更对周边居民的生活品质和城市形象造成了负面影响。</w:t>
      </w:r>
    </w:p>
    <w:p w14:paraId="1032CA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120" w:afterAutospacing="0" w:line="24" w:lineRule="atLeast"/>
        <w:ind w:left="0" w:right="0" w:firstLine="0"/>
        <w:rPr>
          <w:rFonts w:hint="eastAsia" w:ascii="黑体" w:hAnsi="黑体" w:eastAsia="黑体" w:cs="黑体"/>
          <w:b/>
          <w:bCs/>
          <w:i w:val="0"/>
          <w:iCs w:val="0"/>
          <w:caps w:val="0"/>
          <w:color w:val="0D0D0D" w:themeColor="text1" w:themeTint="F2"/>
          <w:spacing w:val="0"/>
          <w:sz w:val="28"/>
          <w:szCs w:val="28"/>
          <w14:textFill>
            <w14:solidFill>
              <w14:schemeClr w14:val="tx1">
                <w14:lumMod w14:val="95000"/>
                <w14:lumOff w14:val="5000"/>
              </w14:schemeClr>
            </w14:solidFill>
          </w14:textFill>
        </w:rPr>
      </w:pPr>
      <w:r>
        <w:rPr>
          <w:rFonts w:hint="eastAsia" w:ascii="黑体" w:hAnsi="黑体" w:eastAsia="黑体" w:cs="黑体"/>
          <w:b/>
          <w:bCs/>
          <w:i w:val="0"/>
          <w:iCs w:val="0"/>
          <w:caps w:val="0"/>
          <w:color w:val="0D0D0D" w:themeColor="text1" w:themeTint="F2"/>
          <w:spacing w:val="0"/>
          <w:sz w:val="28"/>
          <w:szCs w:val="28"/>
          <w:bdr w:val="none" w:color="auto" w:sz="0" w:space="0"/>
          <w:shd w:val="clear" w:fill="FDFDFE"/>
          <w14:textFill>
            <w14:solidFill>
              <w14:schemeClr w14:val="tx1">
                <w14:lumMod w14:val="95000"/>
                <w14:lumOff w14:val="5000"/>
              </w14:schemeClr>
            </w14:solidFill>
          </w14:textFill>
        </w:rPr>
        <w:t>垃圾堆积成患，污染肆虐</w:t>
      </w:r>
    </w:p>
    <w:p w14:paraId="7A9A2450">
      <w:pPr>
        <w:bidi w:val="0"/>
        <w:ind w:firstLine="420" w:firstLineChars="0"/>
        <w:rPr>
          <w:rFonts w:hint="default"/>
        </w:rPr>
      </w:pPr>
      <w:r>
        <w:rPr>
          <w:rFonts w:hint="default"/>
        </w:rPr>
        <w:t>河岸沿线垃圾随意丢弃现象极为普遍，宛如一道道刺眼的“伤疤”。生活垃圾中，塑料袋、食品包装、废旧衣物等随处可见，在风中肆意飘荡，有的甚至被吹入河中，随着水流四处漂散。建筑垃圾如砖块、水泥块、废旧木材等也大量堆积在岸边，占据了大片空间，使得原本就不宽敞的河岸区域更加拥挤不堪。这些垃圾在自然环境中难以降解，长期堆积不仅散发着刺鼻的恶臭，还滋生了大量的蚊蝇、老鼠等害虫，成为疾病传播的隐患。每逢雨天，垃圾中的污水混合着雨水流入河中，进一步加剧了河水的污染，导致水质恶化，水体发黑发臭，严重影响了河岸的生态平衡。</w:t>
      </w:r>
    </w:p>
    <w:p w14:paraId="28755A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120" w:afterAutospacing="0" w:line="24" w:lineRule="atLeast"/>
        <w:ind w:left="0" w:right="0" w:firstLine="0"/>
        <w:jc w:val="left"/>
        <w:rPr>
          <w:rFonts w:hint="default" w:ascii="黑体" w:hAnsi="黑体" w:eastAsia="黑体" w:cs="黑体"/>
          <w:b/>
          <w:bCs/>
          <w:i w:val="0"/>
          <w:iCs w:val="0"/>
          <w:caps w:val="0"/>
          <w:color w:val="0D0D0D" w:themeColor="text1" w:themeTint="F2"/>
          <w:spacing w:val="0"/>
          <w:sz w:val="28"/>
          <w:szCs w:val="28"/>
          <w:shd w:val="clear" w:fill="FDFDFE"/>
          <w14:textFill>
            <w14:solidFill>
              <w14:schemeClr w14:val="tx1">
                <w14:lumMod w14:val="95000"/>
                <w14:lumOff w14:val="5000"/>
              </w14:schemeClr>
            </w14:solidFill>
          </w14:textFill>
        </w:rPr>
      </w:pPr>
      <w:r>
        <w:rPr>
          <w:rFonts w:hint="default" w:ascii="黑体" w:hAnsi="黑体" w:eastAsia="黑体" w:cs="黑体"/>
          <w:b/>
          <w:bCs/>
          <w:i w:val="0"/>
          <w:iCs w:val="0"/>
          <w:caps w:val="0"/>
          <w:color w:val="0D0D0D" w:themeColor="text1" w:themeTint="F2"/>
          <w:spacing w:val="0"/>
          <w:sz w:val="28"/>
          <w:szCs w:val="28"/>
          <w:shd w:val="clear" w:fill="FDFDFE"/>
          <w14:textFill>
            <w14:solidFill>
              <w14:schemeClr w14:val="tx1">
                <w14:lumMod w14:val="95000"/>
                <w14:lumOff w14:val="5000"/>
              </w14:schemeClr>
            </w14:solidFill>
          </w14:textFill>
        </w:rPr>
        <w:t>污水违规排放，水质堪忧</w:t>
      </w:r>
    </w:p>
    <w:p w14:paraId="521E6F7A">
      <w:pPr>
        <w:bidi w:val="0"/>
        <w:ind w:firstLine="420" w:firstLineChars="0"/>
        <w:rPr>
          <w:rFonts w:hint="default"/>
        </w:rPr>
      </w:pPr>
      <w:r>
        <w:rPr>
          <w:rFonts w:hint="default"/>
        </w:rPr>
        <w:t>河岸周边存在多处污水违规排放的情况，犹如一颗颗“毒瘤”侵蚀着河岸的健康。部分工厂为了降低成本，将未经处理或处理不达标的工业废水直接排入河中，废水中含有大量的重金属、化学物质和有害污染物，对河水造成了严重的化学污染。一些餐饮店和居民区的生活污水也通过私设的管道或直接倾倒的方式排入河岸，污水中富含的有机物、油脂和洗涤剂等，使得河水富营养化，藻类大量繁殖，形成水华现象，进一步破坏了水体的生态结构。这些违规排放的污水不仅导致河水浑浊不堪，还散发出令人作呕的气味，严重影响了周边居民的正常生活和身体健康。</w:t>
      </w:r>
    </w:p>
    <w:p w14:paraId="723253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120" w:afterAutospacing="0" w:line="24" w:lineRule="atLeast"/>
        <w:ind w:left="0" w:right="0" w:firstLine="0"/>
        <w:jc w:val="left"/>
        <w:rPr>
          <w:rFonts w:hint="default" w:ascii="黑体" w:hAnsi="黑体" w:eastAsia="黑体" w:cs="黑体"/>
          <w:b/>
          <w:bCs/>
          <w:i w:val="0"/>
          <w:iCs w:val="0"/>
          <w:caps w:val="0"/>
          <w:color w:val="0D0D0D" w:themeColor="text1" w:themeTint="F2"/>
          <w:spacing w:val="0"/>
          <w:sz w:val="28"/>
          <w:szCs w:val="28"/>
          <w:shd w:val="clear" w:fill="FDFDFE"/>
          <w14:textFill>
            <w14:solidFill>
              <w14:schemeClr w14:val="tx1">
                <w14:lumMod w14:val="95000"/>
                <w14:lumOff w14:val="5000"/>
              </w14:schemeClr>
            </w14:solidFill>
          </w14:textFill>
        </w:rPr>
      </w:pPr>
      <w:r>
        <w:rPr>
          <w:rFonts w:hint="default" w:ascii="黑体" w:hAnsi="黑体" w:eastAsia="黑体" w:cs="黑体"/>
          <w:b/>
          <w:bCs/>
          <w:i w:val="0"/>
          <w:iCs w:val="0"/>
          <w:caps w:val="0"/>
          <w:color w:val="0D0D0D" w:themeColor="text1" w:themeTint="F2"/>
          <w:spacing w:val="0"/>
          <w:sz w:val="28"/>
          <w:szCs w:val="28"/>
          <w:shd w:val="clear" w:fill="FDFDFE"/>
          <w14:textFill>
            <w14:solidFill>
              <w14:schemeClr w14:val="tx1">
                <w14:lumMod w14:val="95000"/>
                <w14:lumOff w14:val="5000"/>
              </w14:schemeClr>
            </w14:solidFill>
          </w14:textFill>
        </w:rPr>
        <w:t>设施破败不堪，功能缺失</w:t>
      </w:r>
    </w:p>
    <w:p w14:paraId="2FF39858">
      <w:pPr>
        <w:bidi w:val="0"/>
        <w:ind w:firstLine="420" w:firstLineChars="0"/>
        <w:rPr>
          <w:rFonts w:hint="default"/>
        </w:rPr>
      </w:pPr>
      <w:r>
        <w:rPr>
          <w:rFonts w:hint="default"/>
        </w:rPr>
        <w:t>河岸现有的卫生设施年久失修，破败不堪，几乎失去了应有的功能。垃圾桶数量严重不足，且分布不合理，许多地方居民和游客无处投放垃圾，只能随意丢弃。部分垃圾桶损坏严重，盖子缺失，垃圾外溢，周</w:t>
      </w:r>
      <w:bookmarkStart w:id="0" w:name="_GoBack"/>
      <w:bookmarkEnd w:id="0"/>
      <w:r>
        <w:rPr>
          <w:rFonts w:hint="default"/>
        </w:rPr>
        <w:t>围污水横流，成为新的污染源。公共厕所数量稀少，且卫生条件极差，内部异味浓重，粪便堆积，污水横流，缺乏必要的清洁和维护，让人望而却步。此外，河岸的照明设施、休闲座椅等其他基础设施也存在不同程度的损坏，无法为居民和游客提供安全、舒适的休闲环境。</w:t>
      </w:r>
    </w:p>
    <w:p w14:paraId="0F9638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120" w:afterAutospacing="0" w:line="24" w:lineRule="atLeast"/>
        <w:ind w:left="0" w:right="0" w:firstLine="0"/>
        <w:jc w:val="left"/>
        <w:rPr>
          <w:rFonts w:hint="default" w:ascii="黑体" w:hAnsi="黑体" w:eastAsia="黑体" w:cs="黑体"/>
          <w:b/>
          <w:bCs/>
          <w:i w:val="0"/>
          <w:iCs w:val="0"/>
          <w:caps w:val="0"/>
          <w:color w:val="0D0D0D" w:themeColor="text1" w:themeTint="F2"/>
          <w:spacing w:val="0"/>
          <w:sz w:val="28"/>
          <w:szCs w:val="28"/>
          <w:shd w:val="clear" w:fill="FDFDFE"/>
          <w14:textFill>
            <w14:solidFill>
              <w14:schemeClr w14:val="tx1">
                <w14:lumMod w14:val="95000"/>
                <w14:lumOff w14:val="5000"/>
              </w14:schemeClr>
            </w14:solidFill>
          </w14:textFill>
        </w:rPr>
      </w:pPr>
      <w:r>
        <w:rPr>
          <w:rFonts w:hint="default" w:ascii="黑体" w:hAnsi="黑体" w:eastAsia="黑体" w:cs="黑体"/>
          <w:b/>
          <w:bCs/>
          <w:i w:val="0"/>
          <w:iCs w:val="0"/>
          <w:caps w:val="0"/>
          <w:color w:val="0D0D0D" w:themeColor="text1" w:themeTint="F2"/>
          <w:spacing w:val="0"/>
          <w:sz w:val="28"/>
          <w:szCs w:val="28"/>
          <w:shd w:val="clear" w:fill="FDFDFE"/>
          <w14:textFill>
            <w14:solidFill>
              <w14:schemeClr w14:val="tx1">
                <w14:lumMod w14:val="95000"/>
                <w14:lumOff w14:val="5000"/>
              </w14:schemeClr>
            </w14:solidFill>
          </w14:textFill>
        </w:rPr>
        <w:t>居民意识淡薄，管理缺位</w:t>
      </w:r>
    </w:p>
    <w:p w14:paraId="7DA8BA11">
      <w:pPr>
        <w:bidi w:val="0"/>
        <w:ind w:firstLine="420" w:firstLineChars="0"/>
        <w:rPr>
          <w:rFonts w:hint="default"/>
        </w:rPr>
      </w:pPr>
      <w:r>
        <w:rPr>
          <w:rFonts w:hint="default"/>
        </w:rPr>
        <w:t>周边居民和游客的环保意识淡薄，缺乏对河岸卫生保护的责任感和自觉性。许多人在河岸游玩时，随意丢弃垃圾，破坏公共设施，对河岸的生态环境造成了极大的破坏。同时，相关部门对河岸的管理存在缺位现象，缺乏有效的监管机制和执法力度。对于垃圾清理、污水排放等问题，没有及时进行督促整改，导致问题长期得不到解决。宣传教育工作也不到位，居民对河岸卫生保护的重要性认识不足，没有形成全社会共同参与河岸卫生保护的良好氛围。</w:t>
      </w:r>
    </w:p>
    <w:p w14:paraId="30120EF6">
      <w:pPr>
        <w:rPr>
          <w:color w:val="0D0D0D" w:themeColor="text1" w:themeTint="F2"/>
          <w14:textFill>
            <w14:solidFill>
              <w14:schemeClr w14:val="tx1">
                <w14:lumMod w14:val="95000"/>
                <w14:lumOff w14:val="5000"/>
              </w14:schemeClr>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ingFangSC-Semibold">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6B4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2025-06-20T04:25:10Z</dcterms:created>
  <dc:creator>apple</dc:creator>
  <cp:lastModifiedBy>apple</cp:lastModifiedBy>
  <dcterms:modified xsi:type="dcterms:W3CDTF">2025-06-20T04:26:29Z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eyJoZGlkIjoiMWUxMTU5YjQ1ZTRkNDM4ZDIzMzFmY2Q5OWZhZjgyMmQifQ==</vt:lpwstr>
  </property>
  <property fmtid="{D5CDD505-2E9C-101B-9397-08002B2CF9AE}" pid="4" name="ICV">
    <vt:lpwstr>57ACCE1702774FD2A6D36A277408AB6C_12</vt:lpwstr>
  </property>
</Properties>
</file>